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rPr>
          <w:rFonts w:ascii="Arial" w:hAnsi="Arial" w:eastAsia="Arial" w:cs="Arial"/>
          <w:color w:val="000000"/>
          <w:lang w:val="es-PE"/>
        </w:rPr>
      </w:pPr>
      <w:r>
        <w:rPr>
          <w:rFonts w:eastAsia="Arial" w:cs="Arial" w:ascii="Arial" w:hAnsi="Arial"/>
          <w:color w:val="000000"/>
          <w:lang w:val="es-PE"/>
        </w:rPr>
        <w:t>Todo el documento deberá tener las siguientes características:</w:t>
      </w:r>
    </w:p>
    <w:p>
      <w:pPr>
        <w:pStyle w:val="Normal"/>
        <w:rPr>
          <w:rFonts w:ascii="Arial" w:hAnsi="Arial" w:eastAsia="Arial" w:cs="Arial"/>
          <w:color w:val="000000"/>
          <w:lang w:val="es-PE"/>
        </w:rPr>
      </w:pPr>
      <w:r>
        <w:rPr>
          <w:rFonts w:eastAsia="Arial" w:cs="Arial" w:ascii="Arial" w:hAnsi="Arial"/>
          <w:b/>
          <w:color w:val="000000"/>
          <w:lang w:val="es-PE"/>
        </w:rPr>
        <w:t>Tipo de Letra</w:t>
      </w:r>
      <w:r>
        <w:rPr>
          <w:rFonts w:eastAsia="Arial" w:cs="Arial" w:ascii="Arial" w:hAnsi="Arial"/>
          <w:color w:val="000000"/>
          <w:lang w:val="es-PE"/>
        </w:rPr>
        <w:t>: Arial</w:t>
      </w:r>
    </w:p>
    <w:p>
      <w:pPr>
        <w:pStyle w:val="Normal"/>
        <w:rPr>
          <w:rFonts w:ascii="Arial" w:hAnsi="Arial" w:eastAsia="Arial" w:cs="Arial"/>
          <w:color w:val="000000"/>
          <w:lang w:val="es-PE"/>
        </w:rPr>
      </w:pPr>
      <w:r>
        <w:rPr>
          <w:rFonts w:eastAsia="Arial" w:cs="Arial" w:ascii="Arial" w:hAnsi="Arial"/>
          <w:b/>
          <w:color w:val="000000"/>
          <w:lang w:val="es-PE"/>
        </w:rPr>
        <w:t>Tamaño</w:t>
      </w:r>
      <w:r>
        <w:rPr>
          <w:rFonts w:eastAsia="Arial" w:cs="Arial" w:ascii="Arial" w:hAnsi="Arial"/>
          <w:color w:val="000000"/>
          <w:lang w:val="es-PE"/>
        </w:rPr>
        <w:t>: 12 para el Título y 11 para el resto del contenido.</w:t>
      </w:r>
    </w:p>
    <w:p>
      <w:pPr>
        <w:pStyle w:val="Heading8"/>
        <w:rPr>
          <w:rFonts w:cs="Arial"/>
          <w:color w:val="FF0000"/>
          <w:sz w:val="22"/>
          <w:szCs w:val="22"/>
          <w:lang w:val="es-PE"/>
        </w:rPr>
      </w:pPr>
      <w:r>
        <w:rPr>
          <w:rFonts w:cs="Arial"/>
          <w:color w:val="FF0000"/>
          <w:sz w:val="22"/>
          <w:szCs w:val="22"/>
          <w:lang w:val="es-PE"/>
        </w:rPr>
        <w:t xml:space="preserve">Los caracteres en rojo solo son indicativos, deben borrarse en la versión final. </w:t>
      </w:r>
    </w:p>
    <w:p>
      <w:pPr>
        <w:pStyle w:val="Normal"/>
        <w:pBdr/>
        <w:jc w:val="center"/>
        <w:rPr>
          <w:rFonts w:ascii="Arial" w:hAnsi="Arial" w:cs="Arial"/>
          <w:color w:val="FF0000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pBdr/>
        <w:jc w:val="center"/>
        <w:rPr>
          <w:rFonts w:ascii="Arial" w:hAnsi="Arial" w:cs="Arial"/>
          <w:color w:val="FF0000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(Espacio simple 1.0) </w:t>
      </w:r>
      <w:bookmarkStart w:id="0" w:name="_GoBack"/>
      <w:bookmarkEnd w:id="0"/>
    </w:p>
    <w:p>
      <w:pPr>
        <w:pStyle w:val="Normal"/>
        <w:jc w:val="center"/>
        <w:rPr>
          <w:rFonts w:ascii="Arial" w:hAnsi="Arial" w:cs="Arial"/>
          <w:b/>
          <w:sz w:val="28"/>
          <w:szCs w:val="28"/>
          <w:lang w:val="es-PE"/>
        </w:rPr>
      </w:pPr>
      <w:r>
        <w:rPr>
          <w:rFonts w:cs="Arial" w:ascii="Arial" w:hAnsi="Arial"/>
          <w:b/>
          <w:sz w:val="28"/>
          <w:szCs w:val="28"/>
          <w:lang w:val="es-PE"/>
        </w:rPr>
        <w:t>Título del trabajo en negritas, en Arial 12 y centrado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((Espacio simple 1.0) </w:t>
      </w:r>
    </w:p>
    <w:p>
      <w:pPr>
        <w:pStyle w:val="Normal"/>
        <w:jc w:val="center"/>
        <w:rPr>
          <w:rFonts w:ascii="Arial" w:hAnsi="Arial" w:cs="Arial"/>
          <w:sz w:val="22"/>
          <w:szCs w:val="22"/>
          <w:vertAlign w:val="superscript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  <w:t>Primer autor</w:t>
      </w:r>
      <w:r>
        <w:rPr>
          <w:rFonts w:cs="Arial" w:ascii="Arial" w:hAnsi="Arial"/>
          <w:sz w:val="22"/>
          <w:szCs w:val="22"/>
          <w:vertAlign w:val="superscript"/>
          <w:lang w:val="es-PE"/>
        </w:rPr>
        <w:t>1</w:t>
      </w:r>
      <w:r>
        <w:rPr>
          <w:rFonts w:cs="Arial" w:ascii="Arial" w:hAnsi="Arial"/>
          <w:sz w:val="22"/>
          <w:szCs w:val="22"/>
          <w:lang w:val="es-PE"/>
        </w:rPr>
        <w:t>, Segundo Autor</w:t>
      </w:r>
      <w:r>
        <w:rPr>
          <w:rFonts w:cs="Arial" w:ascii="Arial" w:hAnsi="Arial"/>
          <w:sz w:val="22"/>
          <w:szCs w:val="22"/>
          <w:vertAlign w:val="superscript"/>
          <w:lang w:val="es-PE"/>
        </w:rPr>
        <w:t>2,3</w:t>
      </w:r>
      <w:r>
        <w:rPr>
          <w:rFonts w:cs="Arial" w:ascii="Arial" w:hAnsi="Arial"/>
          <w:sz w:val="22"/>
          <w:szCs w:val="22"/>
          <w:lang w:val="es-PE"/>
        </w:rPr>
        <w:t>, … Enésimo autor</w:t>
      </w:r>
      <w:r>
        <w:rPr>
          <w:rFonts w:cs="Arial" w:ascii="Arial" w:hAnsi="Arial"/>
          <w:sz w:val="22"/>
          <w:szCs w:val="22"/>
          <w:vertAlign w:val="superscript"/>
          <w:lang w:val="es-PE"/>
        </w:rPr>
        <w:t>n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Cuando hay un solo autor no se numera, tampoco cuando todos son de una misma institución.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vertAlign w:val="superscript"/>
          <w:lang w:val="es-PE"/>
        </w:rPr>
        <w:t>1</w:t>
      </w:r>
      <w:r>
        <w:rPr>
          <w:rFonts w:cs="Arial" w:ascii="Arial" w:hAnsi="Arial"/>
          <w:sz w:val="22"/>
          <w:szCs w:val="22"/>
          <w:lang w:val="es-PE"/>
        </w:rPr>
        <w:t xml:space="preserve"> Institución del primer autor, dirección, ciudad, país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vertAlign w:val="superscript"/>
          <w:lang w:val="es-PE"/>
        </w:rPr>
        <w:t>2</w:t>
      </w:r>
      <w:r>
        <w:rPr>
          <w:rFonts w:cs="Arial" w:ascii="Arial" w:hAnsi="Arial"/>
          <w:sz w:val="22"/>
          <w:szCs w:val="22"/>
          <w:lang w:val="es-PE"/>
        </w:rPr>
        <w:t xml:space="preserve"> Institución del segundo autor, dirección, ciudad, país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vertAlign w:val="superscript"/>
          <w:lang w:val="es-PE"/>
        </w:rPr>
        <w:t>3</w:t>
      </w:r>
      <w:r>
        <w:rPr>
          <w:rFonts w:cs="Arial" w:ascii="Arial" w:hAnsi="Arial"/>
          <w:sz w:val="22"/>
          <w:szCs w:val="22"/>
          <w:lang w:val="es-PE"/>
        </w:rPr>
        <w:t xml:space="preserve"> Institución del segundo autor, dirección, ciudad, país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vertAlign w:val="superscript"/>
          <w:lang w:val="es-PE"/>
        </w:rPr>
        <w:t>n</w:t>
      </w:r>
      <w:r>
        <w:rPr>
          <w:rFonts w:cs="Arial" w:ascii="Arial" w:hAnsi="Arial"/>
          <w:sz w:val="22"/>
          <w:szCs w:val="22"/>
          <w:lang w:val="es-PE"/>
        </w:rPr>
        <w:t xml:space="preserve"> Institución del enésimo autor, dirección, ciudad, país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Si un autor tiene dos instituciones se coloca los dos números que corresponden como superíndices.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>Resumen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(Espacio simple 1.0) 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  <w:t>Contenido del resumen en 20 líneas como máximo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 xml:space="preserve">                                                                                  </w:t>
      </w: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(Espacio simple 1.0) </w:t>
      </w:r>
    </w:p>
    <w:p>
      <w:pPr>
        <w:pStyle w:val="Normal"/>
        <w:rPr>
          <w:rFonts w:ascii="Arial" w:hAnsi="Arial" w:cs="Arial"/>
          <w:i/>
          <w:i/>
          <w:sz w:val="22"/>
          <w:szCs w:val="22"/>
          <w:lang w:val="es-PE"/>
        </w:rPr>
      </w:pPr>
      <w:r>
        <w:rPr>
          <w:rFonts w:cs="Arial" w:ascii="Arial" w:hAnsi="Arial"/>
          <w:b/>
          <w:i/>
          <w:sz w:val="22"/>
          <w:szCs w:val="22"/>
          <w:lang w:val="es-PE"/>
        </w:rPr>
        <w:t>Descriptores:</w:t>
      </w:r>
      <w:r>
        <w:rPr>
          <w:rFonts w:cs="Arial" w:ascii="Arial" w:hAnsi="Arial"/>
          <w:i/>
          <w:sz w:val="22"/>
          <w:szCs w:val="22"/>
          <w:lang w:val="es-PE"/>
        </w:rPr>
        <w:t xml:space="preserve"> descriptor 1, descriptor 2, descriptor 3, descriptor 4, descriptor 5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(Espacio simple 1.0) 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>Abstract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  <w:t>Contenido del abstract en inglés en 20 líneas como máximo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>(Espacio simple 1.0)</w:t>
      </w:r>
    </w:p>
    <w:p>
      <w:pPr>
        <w:pStyle w:val="Normal"/>
        <w:jc w:val="left"/>
        <w:rPr>
          <w:rFonts w:ascii="Arial" w:hAnsi="Arial" w:cs="Arial"/>
          <w:i/>
          <w:i/>
          <w:sz w:val="22"/>
          <w:szCs w:val="22"/>
        </w:rPr>
      </w:pPr>
      <w:r>
        <w:rPr>
          <w:rFonts w:cs="Arial" w:ascii="Arial" w:hAnsi="Arial"/>
          <w:b/>
          <w:i/>
          <w:sz w:val="22"/>
          <w:szCs w:val="22"/>
        </w:rPr>
        <w:t xml:space="preserve">Keywords: </w:t>
      </w:r>
      <w:r>
        <w:rPr>
          <w:rFonts w:cs="Arial" w:ascii="Arial" w:hAnsi="Arial"/>
          <w:i/>
          <w:sz w:val="22"/>
          <w:szCs w:val="22"/>
        </w:rPr>
        <w:t>keyword 1, keyword 2, keyword 3, keyword 4, keyword 5</w:t>
      </w:r>
    </w:p>
    <w:p>
      <w:pPr>
        <w:pStyle w:val="Normal"/>
        <w:jc w:val="center"/>
        <w:rPr>
          <w:rFonts w:ascii="Arial" w:hAnsi="Arial" w:cs="Arial"/>
          <w:color w:val="FF0000"/>
          <w:sz w:val="22"/>
          <w:szCs w:val="22"/>
          <w:lang w:val="es-PE"/>
        </w:rPr>
      </w:pPr>
      <w: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4114800</wp:posOffset>
            </wp:positionH>
            <wp:positionV relativeFrom="paragraph">
              <wp:posOffset>332105</wp:posOffset>
            </wp:positionV>
            <wp:extent cx="2171700" cy="1294130"/>
            <wp:effectExtent l="0" t="0" r="0" b="0"/>
            <wp:wrapTopAndBottom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47063" b="27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94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(Espacio simple 1.0), en </w:t>
      </w:r>
      <w:r>
        <w:rPr>
          <w:rFonts w:cs="Arial" w:ascii="Arial" w:hAnsi="Arial"/>
          <w:i/>
          <w:color w:val="FF0000"/>
          <w:sz w:val="22"/>
          <w:szCs w:val="22"/>
          <w:lang w:val="es-PE"/>
        </w:rPr>
        <w:t>diseño de página</w:t>
      </w:r>
      <w:r>
        <w:rPr>
          <w:rFonts w:cs="Arial" w:ascii="Arial" w:hAnsi="Arial"/>
          <w:color w:val="FF0000"/>
          <w:sz w:val="22"/>
          <w:szCs w:val="22"/>
          <w:lang w:val="es-PE"/>
        </w:rPr>
        <w:t xml:space="preserve">, hacer </w:t>
      </w:r>
      <w:r>
        <w:rPr>
          <w:rFonts w:cs="Arial" w:ascii="Arial" w:hAnsi="Arial"/>
          <w:i/>
          <w:color w:val="FF0000"/>
          <w:sz w:val="22"/>
          <w:szCs w:val="22"/>
          <w:lang w:val="es-PE"/>
        </w:rPr>
        <w:t>salto de sección</w:t>
      </w:r>
      <w:r>
        <w:rPr>
          <w:rFonts w:cs="Arial" w:ascii="Arial" w:hAnsi="Arial"/>
          <w:color w:val="FF0000"/>
          <w:sz w:val="22"/>
          <w:szCs w:val="22"/>
          <w:lang w:val="es-PE"/>
        </w:rPr>
        <w:t xml:space="preserve"> y </w:t>
      </w:r>
      <w:r>
        <w:rPr>
          <w:rFonts w:cs="Arial" w:ascii="Arial" w:hAnsi="Arial"/>
          <w:i/>
          <w:color w:val="FF0000"/>
          <w:sz w:val="22"/>
          <w:szCs w:val="22"/>
          <w:lang w:val="es-PE"/>
        </w:rPr>
        <w:t>contínua</w:t>
      </w:r>
      <w:r>
        <w:rPr>
          <w:rFonts w:cs="Arial" w:ascii="Arial" w:hAnsi="Arial"/>
          <w:color w:val="FF0000"/>
          <w:sz w:val="22"/>
          <w:szCs w:val="22"/>
          <w:lang w:val="es-PE"/>
        </w:rPr>
        <w:t>, justificar Crtl J, luego colocar en 2 columnas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567" w:right="567" w:gutter="0" w:header="720" w:top="777" w:footer="720" w:bottom="777"/>
          <w:pgNumType w:start="1"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rPr>
          <w:rFonts w:ascii="Arial" w:hAnsi="Arial" w:cs="Arial"/>
          <w:b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>1. Introducción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  <w:t>Definiendo el problema que se va resolver, recordar todo lo que otros autores han avanzado en ese intento, señalando las referencias entre corchetes [1].</w:t>
      </w:r>
    </w:p>
    <w:p>
      <w:pPr>
        <w:pStyle w:val="Normal"/>
        <w:rPr>
          <w:rFonts w:ascii="Arial" w:hAnsi="Arial" w:cs="Arial"/>
          <w:i/>
          <w:i/>
          <w:sz w:val="22"/>
          <w:szCs w:val="22"/>
          <w:lang w:val="es-PE"/>
        </w:rPr>
      </w:pPr>
      <w:r>
        <w:rPr>
          <w:rFonts w:cs="Arial" w:ascii="Arial" w:hAnsi="Arial"/>
          <w:i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b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>2. Metodología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  <w:t>Qué instrumentos, métodos, formalismos u otros ha utilizado para resolver el problema. Puede tener subsecciones, como por ejemplo.</w:t>
      </w:r>
    </w:p>
    <w:p>
      <w:pPr>
        <w:pStyle w:val="Normal"/>
        <w:rPr>
          <w:rFonts w:ascii="Arial" w:hAnsi="Arial" w:cs="Arial"/>
          <w:b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 xml:space="preserve">2.1. 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  <w:t>Contenido de la subsección 2.1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</w:r>
    </w:p>
    <w:p>
      <w:pPr>
        <w:pStyle w:val="Normal"/>
        <w:rPr>
          <w:rFonts w:ascii="Arial" w:hAnsi="Arial" w:cs="Arial"/>
          <w:b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>2.2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b/>
          <w:sz w:val="22"/>
          <w:szCs w:val="22"/>
          <w:lang w:val="es-PE"/>
        </w:rPr>
      </w:pPr>
      <w:r>
        <w:rPr>
          <w:rFonts w:cs="Arial" w:ascii="Arial" w:hAnsi="Arial"/>
          <w:b/>
          <w:sz w:val="22"/>
          <w:szCs w:val="22"/>
          <w:lang w:val="es-PE"/>
        </w:rPr>
        <w:t xml:space="preserve">3. Resultados 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 xml:space="preserve">(Espacio simple 1.0) 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val="es-PE"/>
        </w:rPr>
      </w:pPr>
      <w:r>
        <w:rPr>
          <w:rFonts w:cs="Arial" w:ascii="Arial" w:hAnsi="Arial"/>
          <w:color w:val="000000"/>
          <w:sz w:val="22"/>
          <w:szCs w:val="22"/>
          <w:lang w:val="es-PE"/>
        </w:rPr>
        <w:t>Los resultados deben ser presentados en tablas, figuras u otros que los muestren objetivamente.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val="es-PE"/>
        </w:rPr>
      </w:pPr>
      <w:r>
        <w:rPr>
          <w:rFonts w:cs="Arial" w:ascii="Arial" w:hAnsi="Arial"/>
          <w:color w:val="000000"/>
          <w:sz w:val="22"/>
          <w:szCs w:val="22"/>
          <w:lang w:val="es-PE"/>
        </w:rPr>
        <w:t>Las figuras deben ser insertadas en formato jpg., las tablas usando este mismo procesador de texto. Las tablas deben ser elaboradas usando esta misma plataforma MSW.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val="es-PE"/>
        </w:rPr>
      </w:pPr>
      <w:r>
        <w:rPr>
          <w:rFonts w:cs="Arial" w:ascii="Arial" w:hAnsi="Arial"/>
          <w:color w:val="000000"/>
          <w:sz w:val="22"/>
          <w:szCs w:val="22"/>
          <w:lang w:val="es-PE"/>
        </w:rPr>
        <w:t>Los textos dentro de las figuras deben ser en caracteres visibles 11 p.</w:t>
      </w:r>
    </w:p>
    <w:p>
      <w:pPr>
        <w:pStyle w:val="Normal"/>
        <w:rPr>
          <w:rFonts w:ascii="Arial" w:hAnsi="Arial" w:cs="Arial"/>
          <w:color w:val="00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  <w:r>
        <w:rPr>
          <w:rFonts w:cs="Arial" w:ascii="Arial" w:hAnsi="Arial"/>
          <w:color w:val="000000"/>
          <w:sz w:val="22"/>
          <w:szCs w:val="22"/>
          <w:lang w:val="es-PE"/>
        </w:rPr>
        <w:t xml:space="preserve"> </w:t>
      </w:r>
    </w:p>
    <w:p>
      <w:pPr>
        <w:pStyle w:val="Normal"/>
        <w:jc w:val="center"/>
        <w:rPr>
          <w:rFonts w:ascii="Arial" w:hAnsi="Arial" w:cs="Arial"/>
          <w:sz w:val="22"/>
          <w:szCs w:val="22"/>
          <w:lang w:val="es-PE"/>
        </w:rPr>
      </w:pPr>
      <w:r>
        <w:rPr>
          <w:rFonts w:cs="Arial" w:ascii="Arial" w:hAnsi="Arial"/>
          <w:sz w:val="22"/>
          <w:szCs w:val="22"/>
          <w:lang w:val="es-PE"/>
        </w:rPr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i/>
          <w:i/>
          <w:sz w:val="22"/>
          <w:szCs w:val="22"/>
          <w:lang w:val="es-PE"/>
        </w:rPr>
      </w:pPr>
      <w:r>
        <w:rPr>
          <w:rFonts w:cs="Arial" w:ascii="Arial" w:hAnsi="Arial"/>
          <w:i/>
          <w:sz w:val="22"/>
          <w:szCs w:val="22"/>
          <w:lang w:val="es-PE"/>
        </w:rPr>
        <w:t>Figura 1: descripción de la figura en itálicas (la figura en jpg, con caractes del mismo tamaño que las del texto.La leyenda después de la figura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(Espacio simple 1.0)</w:t>
      </w:r>
    </w:p>
    <w:p>
      <w:pPr>
        <w:pStyle w:val="Normal"/>
        <w:rPr>
          <w:rFonts w:ascii="Arial" w:hAnsi="Arial" w:cs="Arial"/>
          <w:i/>
          <w:i/>
          <w:sz w:val="22"/>
          <w:szCs w:val="22"/>
          <w:lang w:val="es-PE"/>
        </w:rPr>
      </w:pPr>
      <w:r>
        <w:rPr>
          <w:rFonts w:cs="Arial" w:ascii="Arial" w:hAnsi="Arial"/>
          <w:i/>
          <w:sz w:val="22"/>
          <w:szCs w:val="22"/>
          <w:lang w:val="es-PE"/>
        </w:rPr>
        <w:t>Tabla 1: contenido de la tabla 1 en itálicas, luego viene la tabla, usando aplicación tabla de MSW, en esta plaforma.</w:t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>(Espacio simple 1.0)</w:t>
      </w:r>
    </w:p>
    <w:tbl>
      <w:tblPr>
        <w:tblStyle w:val="a"/>
        <w:tblW w:w="5130" w:type="dxa"/>
        <w:jc w:val="left"/>
        <w:tblInd w:w="4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1680"/>
        <w:gridCol w:w="1724"/>
        <w:gridCol w:w="1726"/>
      </w:tblGrid>
      <w:tr>
        <w:trPr/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</w:tr>
      <w:tr>
        <w:trPr/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</w:tr>
      <w:tr>
        <w:trPr/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</w:tr>
      <w:tr>
        <w:trPr/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</w:tr>
      <w:tr>
        <w:trPr/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i/>
                <w:i/>
                <w:sz w:val="22"/>
                <w:szCs w:val="22"/>
              </w:rPr>
            </w:pPr>
            <w:r>
              <w:rPr>
                <w:rFonts w:cs="Arial" w:ascii="Arial" w:hAnsi="Arial"/>
                <w:i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 w:cs="Arial"/>
          <w:i/>
          <w:i/>
          <w:color w:val="FF0000"/>
          <w:sz w:val="22"/>
          <w:szCs w:val="22"/>
        </w:rPr>
      </w:pPr>
      <w:r>
        <w:rPr>
          <w:rFonts w:cs="Arial" w:ascii="Arial" w:hAnsi="Arial"/>
          <w:i/>
          <w:color w:val="FF0000"/>
          <w:sz w:val="22"/>
          <w:szCs w:val="22"/>
        </w:rPr>
        <w:t>(Espacio simple 1.0)</w:t>
      </w:r>
    </w:p>
    <w:p>
      <w:pPr>
        <w:pStyle w:val="Normal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4. Conclusiones</w:t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>(Espacio simple 1.0)</w:t>
      </w:r>
    </w:p>
    <w:p>
      <w:pPr>
        <w:pStyle w:val="Normal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Agradecimientos</w:t>
      </w:r>
    </w:p>
    <w:p>
      <w:pPr>
        <w:pStyle w:val="Normal"/>
        <w:rPr>
          <w:rFonts w:ascii="Arial" w:hAnsi="Arial" w:cs="Arial"/>
          <w:color w:val="FF0000"/>
          <w:sz w:val="22"/>
          <w:szCs w:val="22"/>
        </w:rPr>
      </w:pPr>
      <w:r>
        <w:rPr>
          <w:rFonts w:cs="Arial" w:ascii="Arial" w:hAnsi="Arial"/>
          <w:color w:val="FF0000"/>
          <w:sz w:val="22"/>
          <w:szCs w:val="22"/>
        </w:rPr>
        <w:t>(Espacio simple 1.0)</w:t>
      </w:r>
    </w:p>
    <w:p>
      <w:pPr>
        <w:pStyle w:val="Normal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Referencias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bookmarkStart w:id="1" w:name="_heading=h.gjdgxs"/>
      <w:bookmarkEnd w:id="1"/>
      <w:r>
        <w:rPr>
          <w:rFonts w:cs="Arial" w:ascii="Arial" w:hAnsi="Arial"/>
          <w:color w:val="FF0000"/>
          <w:sz w:val="22"/>
          <w:szCs w:val="22"/>
          <w:lang w:val="es-PE"/>
        </w:rPr>
        <w:t>(Espacio simple 1.0) (referencias en tablas, con estilo respetando instrucciones para autores</w:t>
      </w:r>
    </w:p>
    <w:tbl>
      <w:tblPr>
        <w:tblStyle w:val="a0"/>
        <w:tblW w:w="516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00" w:noHBand="0" w:noVBand="1" w:firstColumn="0" w:lastRow="0" w:lastColumn="0" w:firstRow="0"/>
      </w:tblPr>
      <w:tblGrid>
        <w:gridCol w:w="534"/>
        <w:gridCol w:w="4630"/>
      </w:tblGrid>
      <w:tr>
        <w:trPr/>
        <w:tc>
          <w:tcPr>
            <w:tcW w:w="53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[1]</w:t>
            </w:r>
          </w:p>
        </w:tc>
        <w:tc>
          <w:tcPr>
            <w:tcW w:w="4630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val="es-PE"/>
              </w:rPr>
              <w:t xml:space="preserve">P. Gómez, R. Ruíz y J. Soria, Nucl. 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Phys. </w:t>
            </w:r>
            <w:r>
              <w:rPr>
                <w:rFonts w:cs="Arial" w:ascii="Arial" w:hAnsi="Arial"/>
                <w:b/>
                <w:color w:val="000000"/>
                <w:sz w:val="22"/>
                <w:szCs w:val="22"/>
              </w:rPr>
              <w:t>A32</w:t>
            </w: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 (2010) 34-56 </w:t>
            </w:r>
            <w:r>
              <w:rPr>
                <w:rFonts w:cs="Arial" w:ascii="Arial" w:hAnsi="Arial"/>
                <w:color w:val="FF0000"/>
                <w:sz w:val="22"/>
                <w:szCs w:val="22"/>
              </w:rPr>
              <w:t>(artículos)</w:t>
            </w:r>
          </w:p>
        </w:tc>
      </w:tr>
      <w:tr>
        <w:trPr/>
        <w:tc>
          <w:tcPr>
            <w:tcW w:w="534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>[2]</w:t>
            </w:r>
          </w:p>
        </w:tc>
        <w:tc>
          <w:tcPr>
            <w:tcW w:w="4630" w:type="dxa"/>
            <w:tcBorders/>
            <w:shd w:color="auto" w:fill="auto" w:val="clear"/>
          </w:tcPr>
          <w:p>
            <w:pPr>
              <w:pStyle w:val="Normal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</w:rPr>
              <w:t xml:space="preserve">D.J. Griffiths, Introduction to Electrodynamics, 2nd ed. (Prentice Hall, Englewood Cliffs, NJ, 1989), pp. 331–334. </w:t>
            </w:r>
            <w:r>
              <w:rPr>
                <w:rFonts w:cs="Arial" w:ascii="Arial" w:hAnsi="Arial"/>
                <w:color w:val="FF0000"/>
                <w:sz w:val="22"/>
                <w:szCs w:val="22"/>
              </w:rPr>
              <w:t>(libros)</w:t>
            </w:r>
          </w:p>
        </w:tc>
      </w:tr>
    </w:tbl>
    <w:p>
      <w:pPr>
        <w:pStyle w:val="Normal"/>
        <w:rPr>
          <w:rFonts w:ascii="Arial" w:hAnsi="Arial" w:cs="Arial"/>
          <w:color w:val="000000"/>
          <w:sz w:val="22"/>
          <w:szCs w:val="22"/>
        </w:rPr>
      </w:pPr>
      <w:r>
        <w:rPr>
          <w:rFonts w:cs="Arial" w:ascii="Arial" w:hAnsi="Arial"/>
          <w:color w:val="000000"/>
          <w:sz w:val="22"/>
          <w:szCs w:val="22"/>
        </w:rPr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  <w:t>E-mails de todos los autores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</w:r>
    </w:p>
    <w:p>
      <w:pPr>
        <w:pStyle w:val="Normal"/>
        <w:pBdr/>
        <w:rPr>
          <w:rFonts w:ascii="Arial" w:hAnsi="Arial" w:cs="Arial"/>
          <w:sz w:val="28"/>
          <w:szCs w:val="28"/>
          <w:lang w:val="es-PE"/>
        </w:rPr>
      </w:pPr>
      <w:r>
        <w:rPr>
          <w:rFonts w:cs="Arial" w:ascii="Arial" w:hAnsi="Arial"/>
          <w:b/>
          <w:color w:val="FF0000"/>
          <w:lang w:val="es-PE"/>
        </w:rPr>
        <w:t>OBSERVACIONES: El resumen extendido debe tener entre 4 y 6 páginas, mínimo y máximo respectivamente.</w:t>
      </w:r>
    </w:p>
    <w:p>
      <w:pPr>
        <w:pStyle w:val="Normal"/>
        <w:rPr>
          <w:rFonts w:ascii="Arial" w:hAnsi="Arial" w:cs="Arial"/>
          <w:color w:val="FF0000"/>
          <w:sz w:val="22"/>
          <w:szCs w:val="22"/>
          <w:lang w:val="es-PE"/>
        </w:rPr>
      </w:pPr>
      <w:r>
        <w:rPr>
          <w:rFonts w:cs="Arial" w:ascii="Arial" w:hAnsi="Arial"/>
          <w:color w:val="FF0000"/>
          <w:sz w:val="22"/>
          <w:szCs w:val="22"/>
          <w:lang w:val="es-PE"/>
        </w:rPr>
      </w:r>
    </w:p>
    <w:sectPr>
      <w:type w:val="continuous"/>
      <w:pgSz w:w="11906" w:h="16838"/>
      <w:pgMar w:left="567" w:right="567" w:gutter="0" w:header="720" w:top="777" w:footer="720" w:bottom="777"/>
      <w:cols w:num="2" w:space="720" w:equalWidth="true" w:sep="false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Tahoma">
    <w:charset w:val="01"/>
    <w:family w:val="roman"/>
    <w:pitch w:val="variable"/>
  </w:font>
  <w:font w:name="Luxi Sans">
    <w:charset w:val="01"/>
    <w:family w:val="roman"/>
    <w:pitch w:val="variable"/>
  </w:font>
  <w:font w:name="Nimbus Sans L">
    <w:altName w:val="Arial"/>
    <w:charset w:val="01"/>
    <w:family w:val="roman"/>
    <w:pitch w:val="variable"/>
  </w:font>
  <w:font w:name="AvantGarde">
    <w:charset w:val="01"/>
    <w:family w:val="roman"/>
    <w:pitch w:val="variable"/>
  </w:font>
  <w:font w:name="Courier Ne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153" w:leader="none"/>
        <w:tab w:val="right" w:pos="8306" w:leader="none"/>
      </w:tabs>
      <w:rPr>
        <w:color w:val="000000"/>
      </w:rPr>
    </w:pPr>
    <w:r>
      <w:rPr>
        <w:color w:val="000000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TableNormal"/>
      <w:tblW w:w="10926" w:type="dxa"/>
      <w:jc w:val="left"/>
      <w:tblInd w:w="5" w:type="dxa"/>
      <w:tblLayout w:type="fixed"/>
      <w:tblCellMar>
        <w:top w:w="0" w:type="dxa"/>
        <w:left w:w="0" w:type="dxa"/>
        <w:bottom w:w="0" w:type="dxa"/>
        <w:right w:w="0" w:type="dxa"/>
      </w:tblCellMar>
      <w:tblLook w:val="04a0" w:noHBand="0" w:noVBand="1" w:firstColumn="1" w:lastRow="0" w:lastColumn="0" w:firstRow="1"/>
    </w:tblPr>
    <w:tblGrid>
      <w:gridCol w:w="2752"/>
      <w:gridCol w:w="8173"/>
    </w:tblGrid>
    <w:tr>
      <w:trPr>
        <w:trHeight w:val="983" w:hRule="atLeast"/>
      </w:trPr>
      <w:tc>
        <w:tcPr>
          <w:tcW w:w="2752" w:type="dxa"/>
          <w:tcBorders/>
        </w:tcPr>
        <w:p>
          <w:pPr>
            <w:pStyle w:val="Header"/>
            <w:widowControl/>
            <w:spacing w:before="240" w:after="120"/>
            <w:jc w:val="center"/>
            <w:rPr>
              <w:kern w:val="0"/>
              <w:lang w:bidi="ar-SA"/>
            </w:rPr>
          </w:pPr>
          <w:r>
            <w:rPr>
              <w:kern w:val="0"/>
              <w:lang w:bidi="ar-SA"/>
            </w:rPr>
            <w:drawing>
              <wp:anchor behindDoc="1" distT="0" distB="0" distL="0" distR="0" simplePos="0" locked="0" layoutInCell="1" allowOverlap="1" relativeHeight="4">
                <wp:simplePos x="0" y="0"/>
                <wp:positionH relativeFrom="column">
                  <wp:posOffset>227330</wp:posOffset>
                </wp:positionH>
                <wp:positionV relativeFrom="paragraph">
                  <wp:posOffset>-9525</wp:posOffset>
                </wp:positionV>
                <wp:extent cx="1290955" cy="570230"/>
                <wp:effectExtent l="0" t="0" r="0" b="0"/>
                <wp:wrapNone/>
                <wp:docPr id="2" name="Imagen 3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3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0955" cy="5702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8173" w:type="dxa"/>
          <w:tcBorders/>
        </w:tcPr>
        <w:p>
          <w:pPr>
            <w:pStyle w:val="Normal"/>
            <w:keepNext w:val="true"/>
            <w:widowControl/>
            <w:pBdr/>
            <w:tabs>
              <w:tab w:val="clear" w:pos="720"/>
              <w:tab w:val="center" w:pos="5385" w:leader="none"/>
              <w:tab w:val="right" w:pos="10771" w:leader="none"/>
            </w:tabs>
            <w:spacing w:lineRule="atLeast" w:line="240" w:before="240" w:after="120"/>
            <w:ind w:left="-2757"/>
            <w:jc w:val="center"/>
            <w:rPr>
              <w:rFonts w:ascii="Arial" w:hAnsi="Arial" w:eastAsia="Arial" w:cs="Arial"/>
              <w:b/>
              <w:bCs/>
              <w:color w:val="002E8A"/>
              <w:lang w:val="es-PE"/>
            </w:rPr>
          </w:pPr>
          <w:r>
            <w:rPr>
              <w:rFonts w:eastAsia="Arial" w:cs="Arial" w:ascii="Arial" w:hAnsi="Arial"/>
              <w:b/>
              <w:bCs/>
              <w:color w:val="002E8A"/>
              <w:kern w:val="0"/>
              <w:sz w:val="24"/>
              <w:szCs w:val="24"/>
              <w:lang w:val="es-PE" w:bidi="ar-SA"/>
            </w:rPr>
            <w:t>I</w:t>
          </w:r>
          <w:r>
            <w:rPr>
              <w:rFonts w:eastAsia="Arial" w:cs="Arial" w:ascii="Arial" w:hAnsi="Arial"/>
              <w:b/>
              <w:bCs/>
              <w:color w:val="002E8A"/>
              <w:kern w:val="0"/>
              <w:sz w:val="24"/>
              <w:szCs w:val="24"/>
              <w:lang w:val="es-PE" w:bidi="ar-SA"/>
            </w:rPr>
            <w:t>I</w:t>
          </w:r>
          <w:r>
            <w:rPr>
              <w:rFonts w:eastAsia="Arial" w:cs="Arial" w:ascii="Arial" w:hAnsi="Arial"/>
              <w:b/>
              <w:bCs/>
              <w:color w:val="002E8A"/>
              <w:kern w:val="0"/>
              <w:sz w:val="24"/>
              <w:szCs w:val="24"/>
              <w:lang w:val="es-PE" w:bidi="ar-SA"/>
            </w:rPr>
            <w:t xml:space="preserve"> CONGRESO INTERNACIONAL DE GEOFÍSICA</w:t>
          </w:r>
        </w:p>
        <w:p>
          <w:pPr>
            <w:pStyle w:val="Normal"/>
            <w:widowControl/>
            <w:spacing w:lineRule="atLeast" w:line="240" w:before="0" w:after="0"/>
            <w:ind w:left="-2757"/>
            <w:jc w:val="center"/>
            <w:rPr>
              <w:rFonts w:ascii="Arial" w:hAnsi="Arial" w:eastAsia="Arial" w:cs="Arial"/>
              <w:b/>
              <w:bCs/>
              <w:color w:themeColor="accent5" w:val="4472C4"/>
              <w:szCs w:val="16"/>
              <w:lang w:val="es-PE"/>
            </w:rPr>
          </w:pPr>
          <w:r>
            <w:rPr>
              <w:rFonts w:eastAsia="Arial" w:cs="Arial" w:ascii="Arial" w:hAnsi="Arial"/>
              <w:b/>
              <w:bCs/>
              <w:color w:themeColor="accent5" w:val="4472C4"/>
              <w:kern w:val="0"/>
              <w:sz w:val="24"/>
              <w:szCs w:val="16"/>
              <w:lang w:val="es-PE" w:bidi="ar-SA"/>
            </w:rPr>
            <w:t>GEOFIS</w:t>
          </w:r>
          <w:r>
            <w:rPr>
              <w:rFonts w:eastAsia="Arial" w:cs="Arial" w:ascii="Arial" w:hAnsi="Arial"/>
              <w:b/>
              <w:bCs/>
              <w:color w:themeColor="accent5" w:val="4472C4"/>
              <w:kern w:val="0"/>
              <w:sz w:val="24"/>
              <w:szCs w:val="16"/>
              <w:lang w:val="es-PE" w:bidi="ar-SA"/>
            </w:rPr>
            <w:t>ICA</w:t>
          </w:r>
          <w:r>
            <w:rPr>
              <w:rFonts w:eastAsia="Arial" w:cs="Arial" w:ascii="Arial" w:hAnsi="Arial"/>
              <w:b/>
              <w:bCs/>
              <w:color w:themeColor="accent5" w:val="4472C4"/>
              <w:kern w:val="0"/>
              <w:sz w:val="24"/>
              <w:szCs w:val="16"/>
              <w:lang w:val="es-PE" w:bidi="ar-SA"/>
            </w:rPr>
            <w:t xml:space="preserve"> 202</w:t>
          </w:r>
          <w:r>
            <w:rPr>
              <w:rFonts w:eastAsia="Arial" w:cs="Arial" w:ascii="Arial" w:hAnsi="Arial"/>
              <w:b/>
              <w:bCs/>
              <w:color w:themeColor="accent5" w:val="4472C4"/>
              <w:kern w:val="0"/>
              <w:sz w:val="24"/>
              <w:szCs w:val="16"/>
              <w:lang w:val="es-PE" w:bidi="ar-SA"/>
            </w:rPr>
            <w:t>4</w:t>
          </w:r>
        </w:p>
        <w:p>
          <w:pPr>
            <w:pStyle w:val="Normal"/>
            <w:widowControl/>
            <w:spacing w:lineRule="atLeast" w:line="240" w:before="0" w:after="0"/>
            <w:ind w:left="-2757"/>
            <w:jc w:val="center"/>
            <w:rPr>
              <w:rFonts w:ascii="Arial" w:hAnsi="Arial" w:eastAsia="Arial" w:cs="Arial"/>
              <w:b/>
              <w:bCs/>
              <w:color w:themeColor="accent5" w:val="4472C4"/>
              <w:szCs w:val="16"/>
              <w:lang w:val="es-PE"/>
            </w:rPr>
          </w:pPr>
          <w:r>
            <w:rPr>
              <w:rFonts w:eastAsia="Arial" w:cs="Arial" w:ascii="Arial" w:hAnsi="Arial"/>
              <w:b/>
              <w:bCs/>
              <w:color w:themeColor="accent5" w:val="4472C4"/>
              <w:kern w:val="0"/>
              <w:sz w:val="24"/>
              <w:szCs w:val="16"/>
              <w:lang w:val="es-PE" w:bidi="ar-SA"/>
            </w:rPr>
          </w:r>
        </w:p>
        <w:p>
          <w:pPr>
            <w:pStyle w:val="Normal"/>
            <w:widowControl/>
            <w:tabs>
              <w:tab w:val="clear" w:pos="720"/>
              <w:tab w:val="center" w:pos="4680" w:leader="none"/>
              <w:tab w:val="center" w:pos="5385" w:leader="none"/>
              <w:tab w:val="right" w:pos="9360" w:leader="none"/>
              <w:tab w:val="right" w:pos="10771" w:leader="none"/>
            </w:tabs>
            <w:spacing w:before="0" w:after="0"/>
            <w:ind w:left="-2757"/>
            <w:jc w:val="center"/>
            <w:rPr>
              <w:rFonts w:ascii="Arial" w:hAnsi="Arial" w:eastAsia="Poppins" w:cs="Arial"/>
              <w:sz w:val="22"/>
              <w:szCs w:val="20"/>
              <w:lang w:val="es-PE"/>
            </w:rPr>
          </w:pP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 xml:space="preserve">Del: 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>19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 xml:space="preserve"> al 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>2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 xml:space="preserve">1 de 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 xml:space="preserve">agosto 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>del 202</w:t>
          </w:r>
          <w:r>
            <w:rPr>
              <w:rFonts w:eastAsia="Poppins" w:cs="Arial" w:ascii="Arial" w:hAnsi="Arial"/>
              <w:kern w:val="0"/>
              <w:sz w:val="22"/>
              <w:szCs w:val="20"/>
              <w:lang w:val="es-PE" w:bidi="ar-SA"/>
            </w:rPr>
            <w:t>4</w:t>
          </w:r>
        </w:p>
      </w:tc>
    </w:tr>
  </w:tbl>
  <w:p>
    <w:pPr>
      <w:pStyle w:val="Header"/>
      <w:spacing w:before="240" w:after="120"/>
      <w:rPr>
        <w:lang w:val="es-PE"/>
      </w:rPr>
    </w:pPr>
    <w:r>
      <w:rPr>
        <w:lang w:val="es-PE"/>
      </w:rPr>
    </w:r>
  </w:p>
</w:hdr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s-PE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sz w:val="24"/>
        <w:szCs w:val="24"/>
        <w:lang w:val="es-PE" w:eastAsia="es-PE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e434d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MS Mincho" w:cs="Times New Roman"/>
      <w:color w:val="auto"/>
      <w:kern w:val="0"/>
      <w:sz w:val="24"/>
      <w:szCs w:val="24"/>
      <w:lang w:val="en-AU" w:eastAsia="ar-SA" w:bidi="ar-SA"/>
    </w:rPr>
  </w:style>
  <w:style w:type="paragraph" w:styleId="Heading1">
    <w:name w:val="Heading 1"/>
    <w:basedOn w:val="Normal"/>
    <w:next w:val="Normal"/>
    <w:uiPriority w:val="9"/>
    <w:qFormat/>
    <w:rsid w:val="00ae434d"/>
    <w:pPr>
      <w:keepNext w:val="true"/>
      <w:tabs>
        <w:tab w:val="clear" w:pos="720"/>
        <w:tab w:val="left" w:pos="0" w:leader="none"/>
      </w:tabs>
      <w:spacing w:lineRule="exact" w:line="240" w:before="240" w:after="240"/>
      <w:outlineLvl w:val="0"/>
    </w:pPr>
    <w:rPr>
      <w:b/>
      <w:kern w:val="2"/>
      <w:lang w:val="es-PE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ae434d"/>
    <w:pPr>
      <w:keepNext w:val="true"/>
      <w:tabs>
        <w:tab w:val="clear" w:pos="720"/>
        <w:tab w:val="left" w:pos="0" w:leader="none"/>
      </w:tabs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ae434d"/>
    <w:pPr>
      <w:keepNext w:val="true"/>
      <w:tabs>
        <w:tab w:val="clear" w:pos="720"/>
        <w:tab w:val="left" w:pos="0" w:leader="none"/>
      </w:tabs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ae434d"/>
    <w:pPr>
      <w:keepNext w:val="true"/>
      <w:tabs>
        <w:tab w:val="clear" w:pos="720"/>
        <w:tab w:val="left" w:pos="0" w:leader="none"/>
      </w:tabs>
      <w:spacing w:before="240" w:after="60"/>
      <w:outlineLvl w:val="3"/>
    </w:pPr>
    <w:rPr>
      <w:rFonts w:ascii="Arial" w:hAnsi="Arial"/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ae434d"/>
    <w:pPr>
      <w:tabs>
        <w:tab w:val="clear" w:pos="720"/>
        <w:tab w:val="left" w:pos="0" w:leader="none"/>
      </w:tabs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ae434d"/>
    <w:pPr>
      <w:tabs>
        <w:tab w:val="clear" w:pos="720"/>
        <w:tab w:val="left" w:pos="0" w:leader="none"/>
      </w:tabs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qFormat/>
    <w:rsid w:val="00ae434d"/>
    <w:pPr>
      <w:tabs>
        <w:tab w:val="clear" w:pos="720"/>
        <w:tab w:val="left" w:pos="0" w:leader="none"/>
      </w:tabs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ae434d"/>
    <w:pPr>
      <w:tabs>
        <w:tab w:val="clear" w:pos="720"/>
        <w:tab w:val="left" w:pos="0" w:leader="none"/>
      </w:tabs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ae434d"/>
    <w:pPr>
      <w:tabs>
        <w:tab w:val="clear" w:pos="720"/>
        <w:tab w:val="left" w:pos="0" w:leader="none"/>
      </w:tabs>
      <w:spacing w:before="240" w:after="60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uentedeprrafopredeter1" w:customStyle="1">
    <w:name w:val="Fuente de párrafo predeter.1"/>
    <w:qFormat/>
    <w:rsid w:val="00ae434d"/>
    <w:rPr/>
  </w:style>
  <w:style w:type="character" w:styleId="WW8Num5z0" w:customStyle="1">
    <w:name w:val="WW8Num5z0"/>
    <w:qFormat/>
    <w:rsid w:val="00ae434d"/>
    <w:rPr>
      <w:rFonts w:ascii="Symbol" w:hAnsi="Symbol"/>
    </w:rPr>
  </w:style>
  <w:style w:type="character" w:styleId="WW8Num6z0" w:customStyle="1">
    <w:name w:val="WW8Num6z0"/>
    <w:qFormat/>
    <w:rsid w:val="00ae434d"/>
    <w:rPr>
      <w:rFonts w:ascii="Symbol" w:hAnsi="Symbol"/>
    </w:rPr>
  </w:style>
  <w:style w:type="character" w:styleId="WW8Num7z0" w:customStyle="1">
    <w:name w:val="WW8Num7z0"/>
    <w:qFormat/>
    <w:rsid w:val="00ae434d"/>
    <w:rPr>
      <w:rFonts w:ascii="Symbol" w:hAnsi="Symbol"/>
    </w:rPr>
  </w:style>
  <w:style w:type="character" w:styleId="WW8Num8z0" w:customStyle="1">
    <w:name w:val="WW8Num8z0"/>
    <w:qFormat/>
    <w:rsid w:val="00ae434d"/>
    <w:rPr>
      <w:rFonts w:ascii="Symbol" w:hAnsi="Symbol"/>
    </w:rPr>
  </w:style>
  <w:style w:type="character" w:styleId="WW8Num10z0" w:customStyle="1">
    <w:name w:val="WW8Num10z0"/>
    <w:qFormat/>
    <w:rsid w:val="00ae434d"/>
    <w:rPr>
      <w:rFonts w:ascii="Symbol" w:hAnsi="Symbol"/>
    </w:rPr>
  </w:style>
  <w:style w:type="character" w:styleId="WW8Num12z0" w:customStyle="1">
    <w:name w:val="WW8Num12z0"/>
    <w:qFormat/>
    <w:rsid w:val="00ae434d"/>
    <w:rPr>
      <w:rFonts w:ascii="Symbol" w:hAnsi="Symbol"/>
    </w:rPr>
  </w:style>
  <w:style w:type="character" w:styleId="WW-Fuentedeprrafopredeter" w:customStyle="1">
    <w:name w:val="WW-Fuente de párrafo predeter."/>
    <w:qFormat/>
    <w:rsid w:val="00ae434d"/>
    <w:rPr/>
  </w:style>
  <w:style w:type="character" w:styleId="Smbolodenotaalpie" w:customStyle="1">
    <w:name w:val="Símbolo de nota al pie"/>
    <w:qFormat/>
    <w:rsid w:val="00ae434d"/>
    <w:rPr>
      <w:vertAlign w:val="superscript"/>
    </w:rPr>
  </w:style>
  <w:style w:type="character" w:styleId="Smbolodenotafinal" w:customStyle="1">
    <w:name w:val="Símbolo de nota final"/>
    <w:qFormat/>
    <w:rsid w:val="00ae434d"/>
    <w:rPr>
      <w:vertAlign w:val="superscript"/>
    </w:rPr>
  </w:style>
  <w:style w:type="character" w:styleId="Hyperlink">
    <w:name w:val="Hyperlink"/>
    <w:rsid w:val="00ae434d"/>
    <w:rPr>
      <w:color w:val="0000FF"/>
      <w:u w:val="single"/>
    </w:rPr>
  </w:style>
  <w:style w:type="character" w:styleId="FollowedHyperlink">
    <w:name w:val="FollowedHyperlink"/>
    <w:rsid w:val="00ae434d"/>
    <w:rPr>
      <w:color w:val="800080"/>
      <w:u w:val="single"/>
    </w:rPr>
  </w:style>
  <w:style w:type="character" w:styleId="FootnoteCharacters" w:customStyle="1">
    <w:name w:val="Footnote Characters"/>
    <w:qFormat/>
    <w:rsid w:val="00ae434d"/>
    <w:rPr>
      <w:vertAlign w:val="superscript"/>
    </w:rPr>
  </w:style>
  <w:style w:type="character" w:styleId="EndnoteCharacters" w:customStyle="1">
    <w:name w:val="Endnote Characters"/>
    <w:qFormat/>
    <w:rsid w:val="00ae434d"/>
    <w:rPr>
      <w:vertAlign w:val="superscript"/>
    </w:rPr>
  </w:style>
  <w:style w:type="character" w:styleId="Caracteresdenotaalpie">
    <w:name w:val="Caracteres de nota al pie"/>
    <w:semiHidden/>
    <w:qFormat/>
    <w:rsid w:val="00ae434d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aracteresdenotafinal">
    <w:name w:val="Caracteres de nota final"/>
    <w:semiHidden/>
    <w:qFormat/>
    <w:rsid w:val="00ae434d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TextodegloboCar" w:customStyle="1">
    <w:name w:val="Texto de globo Car"/>
    <w:link w:val="BalloonText"/>
    <w:qFormat/>
    <w:rsid w:val="006a5b5f"/>
    <w:rPr>
      <w:rFonts w:ascii="Tahoma" w:hAnsi="Tahoma" w:cs="Tahoma"/>
      <w:sz w:val="16"/>
      <w:szCs w:val="16"/>
      <w:lang w:val="en-AU" w:eastAsia="ar-SA"/>
    </w:rPr>
  </w:style>
  <w:style w:type="character" w:styleId="PiedepginaCar" w:customStyle="1">
    <w:name w:val="Pie de página Car"/>
    <w:uiPriority w:val="99"/>
    <w:qFormat/>
    <w:rsid w:val="006a5b5f"/>
    <w:rPr>
      <w:sz w:val="24"/>
      <w:lang w:val="en-AU" w:eastAsia="ar-SA"/>
    </w:rPr>
  </w:style>
  <w:style w:type="character" w:styleId="TextonotapieCar" w:customStyle="1">
    <w:name w:val="Texto nota pie Car"/>
    <w:semiHidden/>
    <w:qFormat/>
    <w:rsid w:val="00b62dc7"/>
    <w:rPr>
      <w:sz w:val="22"/>
      <w:lang w:val="en-AU" w:eastAsia="ar-SA"/>
    </w:rPr>
  </w:style>
  <w:style w:type="character" w:styleId="EncabezadoCar" w:customStyle="1">
    <w:name w:val="Encabezado Car"/>
    <w:basedOn w:val="DefaultParagraphFont"/>
    <w:qFormat/>
    <w:rsid w:val="00a947e7"/>
    <w:rPr>
      <w:rFonts w:ascii="Luxi Sans" w:hAnsi="Luxi Sans" w:eastAsia="Luxi Sans" w:cs="Luxi Sans"/>
      <w:sz w:val="28"/>
      <w:szCs w:val="28"/>
      <w:lang w:val="en-AU" w:eastAsia="ar-SA"/>
    </w:rPr>
  </w:style>
  <w:style w:type="paragraph" w:styleId="Ttulo" w:customStyle="1">
    <w:name w:val="Título"/>
    <w:basedOn w:val="Normal"/>
    <w:next w:val="BodyText"/>
    <w:qFormat/>
    <w:rsid w:val="00ae434d"/>
    <w:pPr>
      <w:keepNext w:val="true"/>
      <w:spacing w:before="240" w:after="120"/>
    </w:pPr>
    <w:rPr>
      <w:rFonts w:ascii="Nimbus Sans L" w:hAnsi="Nimbus Sans L" w:eastAsia="DejaVu Sans" w:cs="DejaVu Sans"/>
      <w:sz w:val="28"/>
      <w:szCs w:val="28"/>
    </w:rPr>
  </w:style>
  <w:style w:type="paragraph" w:styleId="BodyText">
    <w:name w:val="Body Text"/>
    <w:basedOn w:val="Normal"/>
    <w:rsid w:val="00ae434d"/>
    <w:pPr>
      <w:spacing w:before="0" w:after="120"/>
    </w:pPr>
    <w:rPr/>
  </w:style>
  <w:style w:type="paragraph" w:styleId="List">
    <w:name w:val="List"/>
    <w:basedOn w:val="Normal"/>
    <w:rsid w:val="00ae434d"/>
    <w:pPr>
      <w:ind w:hanging="283" w:left="283"/>
    </w:pPr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 w:customStyle="1">
    <w:name w:val="Índice"/>
    <w:basedOn w:val="Normal"/>
    <w:qFormat/>
    <w:rsid w:val="00ae434d"/>
    <w:pPr>
      <w:suppressLineNumbers/>
    </w:pPr>
    <w:rPr/>
  </w:style>
  <w:style w:type="paragraph" w:styleId="Title">
    <w:name w:val="Title"/>
    <w:basedOn w:val="Normal"/>
    <w:next w:val="Subtitle"/>
    <w:uiPriority w:val="10"/>
    <w:qFormat/>
    <w:rsid w:val="00ae434d"/>
    <w:pPr>
      <w:spacing w:before="240" w:after="60"/>
      <w:jc w:val="center"/>
    </w:pPr>
    <w:rPr>
      <w:rFonts w:ascii="Arial" w:hAnsi="Arial" w:cs="Arial"/>
      <w:b/>
      <w:bCs/>
      <w:kern w:val="2"/>
      <w:sz w:val="32"/>
      <w:szCs w:val="32"/>
    </w:rPr>
  </w:style>
  <w:style w:type="paragraph" w:styleId="Epgrafe1" w:customStyle="1">
    <w:name w:val="Epígrafe1"/>
    <w:basedOn w:val="Normal"/>
    <w:next w:val="Normal"/>
    <w:qFormat/>
    <w:rsid w:val="00ae434d"/>
    <w:pPr>
      <w:spacing w:before="120" w:after="120"/>
    </w:pPr>
    <w:rPr>
      <w:b/>
    </w:rPr>
  </w:style>
  <w:style w:type="paragraph" w:styleId="Etiqueta" w:customStyle="1">
    <w:name w:val="Etiqueta"/>
    <w:basedOn w:val="Normal"/>
    <w:qFormat/>
    <w:rsid w:val="00ae434d"/>
    <w:pPr>
      <w:suppressLineNumbers/>
      <w:spacing w:before="120" w:after="120"/>
    </w:pPr>
    <w:rPr>
      <w:i/>
      <w:iCs/>
      <w:sz w:val="20"/>
    </w:rPr>
  </w:style>
  <w:style w:type="paragraph" w:styleId="Cabeceraypie">
    <w:name w:val="Cabecera y pie"/>
    <w:basedOn w:val="Normal"/>
    <w:qFormat/>
    <w:pPr/>
    <w:rPr/>
  </w:style>
  <w:style w:type="paragraph" w:styleId="Header">
    <w:name w:val="Header"/>
    <w:basedOn w:val="Normal"/>
    <w:next w:val="BodyText"/>
    <w:link w:val="EncabezadoCar"/>
    <w:rsid w:val="00ae434d"/>
    <w:pPr>
      <w:keepNext w:val="true"/>
      <w:spacing w:before="240" w:after="120"/>
    </w:pPr>
    <w:rPr>
      <w:rFonts w:ascii="Luxi Sans" w:hAnsi="Luxi Sans" w:eastAsia="Luxi Sans" w:cs="Luxi Sans"/>
      <w:sz w:val="28"/>
      <w:szCs w:val="28"/>
    </w:rPr>
  </w:style>
  <w:style w:type="paragraph" w:styleId="PaperTitle" w:customStyle="1">
    <w:name w:val="PaperTitle"/>
    <w:basedOn w:val="Normal"/>
    <w:qFormat/>
    <w:rsid w:val="00ae434d"/>
    <w:pPr>
      <w:spacing w:before="0" w:after="240"/>
      <w:ind w:left="1418" w:right="1412"/>
      <w:jc w:val="center"/>
    </w:pPr>
    <w:rPr>
      <w:rFonts w:ascii="AvantGarde" w:hAnsi="AvantGarde"/>
      <w:b/>
      <w:sz w:val="28"/>
    </w:rPr>
  </w:style>
  <w:style w:type="paragraph" w:styleId="Authors" w:customStyle="1">
    <w:name w:val="Authors"/>
    <w:basedOn w:val="Normal"/>
    <w:qFormat/>
    <w:rsid w:val="00ae434d"/>
    <w:pPr>
      <w:spacing w:lineRule="exact" w:line="240" w:before="120" w:after="120"/>
      <w:ind w:right="-6"/>
      <w:jc w:val="center"/>
    </w:pPr>
    <w:rPr>
      <w:bCs/>
      <w:sz w:val="22"/>
      <w:lang w:val="es-PE"/>
    </w:rPr>
  </w:style>
  <w:style w:type="paragraph" w:styleId="Abstract" w:customStyle="1">
    <w:name w:val="Abstract"/>
    <w:basedOn w:val="Normal"/>
    <w:qFormat/>
    <w:rsid w:val="00ae434d"/>
    <w:pPr>
      <w:spacing w:lineRule="exact" w:line="240" w:before="240" w:after="480"/>
      <w:ind w:left="567" w:right="561"/>
    </w:pPr>
    <w:rPr>
      <w:b/>
      <w:lang w:val="es-PE"/>
    </w:rPr>
  </w:style>
  <w:style w:type="paragraph" w:styleId="FootnoteText">
    <w:name w:val="Footnote Text"/>
    <w:basedOn w:val="Normal"/>
    <w:link w:val="TextonotapieCar"/>
    <w:semiHidden/>
    <w:rsid w:val="00ae434d"/>
    <w:pPr>
      <w:spacing w:lineRule="exact" w:line="240"/>
    </w:pPr>
    <w:rPr>
      <w:sz w:val="22"/>
    </w:rPr>
  </w:style>
  <w:style w:type="paragraph" w:styleId="Tabladeilustraciones1" w:customStyle="1">
    <w:name w:val="Tabla de ilustraciones1"/>
    <w:basedOn w:val="Normal"/>
    <w:next w:val="Normal"/>
    <w:qFormat/>
    <w:rsid w:val="00ae434d"/>
    <w:pPr>
      <w:ind w:hanging="400" w:left="400"/>
    </w:pPr>
    <w:rPr/>
  </w:style>
  <w:style w:type="paragraph" w:styleId="EndnoteText">
    <w:name w:val="Endnote Text"/>
    <w:basedOn w:val="Normal"/>
    <w:semiHidden/>
    <w:rsid w:val="00ae434d"/>
    <w:pPr/>
    <w:rPr/>
  </w:style>
  <w:style w:type="paragraph" w:styleId="Encabezado1" w:customStyle="1">
    <w:name w:val="Encabezado1"/>
    <w:basedOn w:val="Normal"/>
    <w:qFormat/>
    <w:rsid w:val="00ae434d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Footer">
    <w:name w:val="Footer"/>
    <w:basedOn w:val="Normal"/>
    <w:link w:val="PiedepginaCar"/>
    <w:uiPriority w:val="99"/>
    <w:rsid w:val="00ae434d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NormalWeb">
    <w:name w:val="Normal (Web)"/>
    <w:basedOn w:val="Normal"/>
    <w:qFormat/>
    <w:rsid w:val="00ae434d"/>
    <w:pPr>
      <w:spacing w:before="100" w:after="100"/>
      <w:jc w:val="left"/>
    </w:pPr>
    <w:rPr>
      <w:rFonts w:ascii="Arial" w:hAnsi="Arial" w:eastAsia="Arial Unicode MS" w:cs="Arial"/>
      <w:sz w:val="15"/>
      <w:szCs w:val="15"/>
      <w:lang w:val="en-GB"/>
    </w:rPr>
  </w:style>
  <w:style w:type="paragraph" w:styleId="References" w:customStyle="1">
    <w:name w:val="References"/>
    <w:basedOn w:val="Normal"/>
    <w:qFormat/>
    <w:rsid w:val="00ae434d"/>
    <w:pPr>
      <w:spacing w:before="0" w:after="120"/>
      <w:jc w:val="left"/>
    </w:pPr>
    <w:rPr/>
  </w:style>
  <w:style w:type="paragraph" w:styleId="EquationCaption" w:customStyle="1">
    <w:name w:val="EquationCaption"/>
    <w:basedOn w:val="Epgrafe1"/>
    <w:qFormat/>
    <w:rsid w:val="00ae434d"/>
    <w:pPr>
      <w:tabs>
        <w:tab w:val="clear" w:pos="720"/>
        <w:tab w:val="left" w:pos="4820" w:leader="none"/>
      </w:tabs>
      <w:jc w:val="right"/>
    </w:pPr>
    <w:rPr>
      <w:b w:val="false"/>
    </w:rPr>
  </w:style>
  <w:style w:type="paragraph" w:styleId="Saludo1" w:customStyle="1">
    <w:name w:val="Saludo1"/>
    <w:basedOn w:val="Normal"/>
    <w:next w:val="Normal"/>
    <w:qFormat/>
    <w:rsid w:val="00ae434d"/>
    <w:pPr/>
    <w:rPr/>
  </w:style>
  <w:style w:type="paragraph" w:styleId="Listaconvietas1" w:customStyle="1">
    <w:name w:val="Lista con viñetas1"/>
    <w:basedOn w:val="Normal"/>
    <w:qFormat/>
    <w:rsid w:val="00ae434d"/>
    <w:pPr/>
    <w:rPr/>
  </w:style>
  <w:style w:type="paragraph" w:styleId="Listaconvietas21" w:customStyle="1">
    <w:name w:val="Lista con viñetas 21"/>
    <w:basedOn w:val="Normal"/>
    <w:qFormat/>
    <w:rsid w:val="00ae434d"/>
    <w:pPr/>
    <w:rPr/>
  </w:style>
  <w:style w:type="paragraph" w:styleId="Listaconvietas31" w:customStyle="1">
    <w:name w:val="Lista con viñetas 31"/>
    <w:basedOn w:val="Normal"/>
    <w:qFormat/>
    <w:rsid w:val="00ae434d"/>
    <w:pPr/>
    <w:rPr/>
  </w:style>
  <w:style w:type="paragraph" w:styleId="Listaconvietas41" w:customStyle="1">
    <w:name w:val="Lista con viñetas 41"/>
    <w:basedOn w:val="Normal"/>
    <w:qFormat/>
    <w:rsid w:val="00ae434d"/>
    <w:pPr/>
    <w:rPr/>
  </w:style>
  <w:style w:type="paragraph" w:styleId="Listaconvietas51" w:customStyle="1">
    <w:name w:val="Lista con viñetas 51"/>
    <w:basedOn w:val="Normal"/>
    <w:qFormat/>
    <w:rsid w:val="00ae434d"/>
    <w:pPr/>
    <w:rPr/>
  </w:style>
  <w:style w:type="paragraph" w:styleId="Textodebloque1" w:customStyle="1">
    <w:name w:val="Texto de bloque1"/>
    <w:basedOn w:val="Normal"/>
    <w:qFormat/>
    <w:rsid w:val="00ae434d"/>
    <w:pPr>
      <w:spacing w:before="0" w:after="120"/>
      <w:ind w:left="1440" w:right="1440"/>
      <w:jc w:val="center"/>
    </w:pPr>
    <w:rPr>
      <w:sz w:val="22"/>
      <w:lang w:val="es-PE"/>
    </w:rPr>
  </w:style>
  <w:style w:type="paragraph" w:styleId="Fecha1" w:customStyle="1">
    <w:name w:val="Fecha1"/>
    <w:basedOn w:val="Normal"/>
    <w:next w:val="Normal"/>
    <w:qFormat/>
    <w:rsid w:val="00ae434d"/>
    <w:pPr/>
    <w:rPr/>
  </w:style>
  <w:style w:type="paragraph" w:styleId="Mapadeldocumento1" w:customStyle="1">
    <w:name w:val="Mapa del documento1"/>
    <w:basedOn w:val="Normal"/>
    <w:qFormat/>
    <w:rsid w:val="00ae434d"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  <w:qFormat/>
    <w:rsid w:val="00ae434d"/>
    <w:pPr/>
    <w:rPr/>
  </w:style>
  <w:style w:type="paragraph" w:styleId="Encabezadodenota1" w:customStyle="1">
    <w:name w:val="Encabezado de nota1"/>
    <w:basedOn w:val="Normal"/>
    <w:next w:val="Normal"/>
    <w:qFormat/>
    <w:rsid w:val="00ae434d"/>
    <w:pPr/>
    <w:rPr/>
  </w:style>
  <w:style w:type="paragraph" w:styleId="Cierre1" w:customStyle="1">
    <w:name w:val="Cierre1"/>
    <w:basedOn w:val="Normal"/>
    <w:qFormat/>
    <w:rsid w:val="00ae434d"/>
    <w:pPr>
      <w:ind w:left="4252"/>
    </w:pPr>
    <w:rPr/>
  </w:style>
  <w:style w:type="paragraph" w:styleId="HTMLAddress">
    <w:name w:val="HTML Address"/>
    <w:basedOn w:val="Normal"/>
    <w:qFormat/>
    <w:rsid w:val="00ae434d"/>
    <w:pPr/>
    <w:rPr>
      <w:i/>
      <w:iCs/>
    </w:rPr>
  </w:style>
  <w:style w:type="paragraph" w:styleId="HTMLPreformatted">
    <w:name w:val="HTML Preformatted"/>
    <w:basedOn w:val="Normal"/>
    <w:qFormat/>
    <w:rsid w:val="00ae434d"/>
    <w:pPr/>
    <w:rPr>
      <w:rFonts w:ascii="Courier New" w:hAnsi="Courier New" w:cs="Courier New"/>
    </w:rPr>
  </w:style>
  <w:style w:type="paragraph" w:styleId="Index1">
    <w:name w:val="index 1"/>
    <w:basedOn w:val="Normal"/>
    <w:next w:val="Normal"/>
    <w:semiHidden/>
    <w:qFormat/>
    <w:rsid w:val="00ae434d"/>
    <w:pPr>
      <w:ind w:hanging="200" w:left="200"/>
    </w:pPr>
    <w:rPr/>
  </w:style>
  <w:style w:type="paragraph" w:styleId="Index2">
    <w:name w:val="index 2"/>
    <w:basedOn w:val="Normal"/>
    <w:next w:val="Normal"/>
    <w:semiHidden/>
    <w:qFormat/>
    <w:rsid w:val="00ae434d"/>
    <w:pPr>
      <w:ind w:hanging="200" w:left="400"/>
    </w:pPr>
    <w:rPr/>
  </w:style>
  <w:style w:type="paragraph" w:styleId="Index3">
    <w:name w:val="index 3"/>
    <w:basedOn w:val="Normal"/>
    <w:next w:val="Normal"/>
    <w:semiHidden/>
    <w:qFormat/>
    <w:rsid w:val="00ae434d"/>
    <w:pPr>
      <w:ind w:hanging="200" w:left="600"/>
    </w:pPr>
    <w:rPr/>
  </w:style>
  <w:style w:type="paragraph" w:styleId="TOC4">
    <w:name w:val="TOC 4"/>
    <w:basedOn w:val="Normal"/>
    <w:next w:val="Normal"/>
    <w:semiHidden/>
    <w:rsid w:val="00ae434d"/>
    <w:pPr>
      <w:ind w:hanging="200" w:left="800"/>
    </w:pPr>
    <w:rPr/>
  </w:style>
  <w:style w:type="paragraph" w:styleId="TOC5">
    <w:name w:val="TOC 5"/>
    <w:basedOn w:val="Normal"/>
    <w:next w:val="Normal"/>
    <w:semiHidden/>
    <w:rsid w:val="00ae434d"/>
    <w:pPr>
      <w:ind w:hanging="200" w:left="1000"/>
    </w:pPr>
    <w:rPr/>
  </w:style>
  <w:style w:type="paragraph" w:styleId="TOC6">
    <w:name w:val="TOC 6"/>
    <w:basedOn w:val="Normal"/>
    <w:next w:val="Normal"/>
    <w:semiHidden/>
    <w:rsid w:val="00ae434d"/>
    <w:pPr>
      <w:ind w:hanging="200" w:left="1200"/>
    </w:pPr>
    <w:rPr/>
  </w:style>
  <w:style w:type="paragraph" w:styleId="TOC7">
    <w:name w:val="TOC 7"/>
    <w:basedOn w:val="Normal"/>
    <w:next w:val="Normal"/>
    <w:semiHidden/>
    <w:rsid w:val="00ae434d"/>
    <w:pPr>
      <w:ind w:hanging="200" w:left="1400"/>
    </w:pPr>
    <w:rPr/>
  </w:style>
  <w:style w:type="paragraph" w:styleId="TOC8">
    <w:name w:val="TOC 8"/>
    <w:basedOn w:val="Normal"/>
    <w:next w:val="Normal"/>
    <w:semiHidden/>
    <w:rsid w:val="00ae434d"/>
    <w:pPr>
      <w:ind w:hanging="200" w:left="1600"/>
    </w:pPr>
    <w:rPr/>
  </w:style>
  <w:style w:type="paragraph" w:styleId="TOC9">
    <w:name w:val="TOC 9"/>
    <w:basedOn w:val="Normal"/>
    <w:next w:val="Normal"/>
    <w:semiHidden/>
    <w:rsid w:val="00ae434d"/>
    <w:pPr>
      <w:ind w:hanging="200" w:left="1800"/>
    </w:pPr>
    <w:rPr/>
  </w:style>
  <w:style w:type="paragraph" w:styleId="Indexheading">
    <w:name w:val="index heading"/>
    <w:basedOn w:val="Normal"/>
    <w:next w:val="Index1"/>
    <w:semiHidden/>
    <w:qFormat/>
    <w:rsid w:val="00ae434d"/>
    <w:pPr/>
    <w:rPr>
      <w:rFonts w:ascii="Arial" w:hAnsi="Arial" w:cs="Arial"/>
      <w:b/>
      <w:bCs/>
    </w:rPr>
  </w:style>
  <w:style w:type="paragraph" w:styleId="Textocomentario1" w:customStyle="1">
    <w:name w:val="Texto comentario1"/>
    <w:basedOn w:val="Normal"/>
    <w:qFormat/>
    <w:rsid w:val="00ae434d"/>
    <w:pPr/>
    <w:rPr/>
  </w:style>
  <w:style w:type="paragraph" w:styleId="Lista21" w:customStyle="1">
    <w:name w:val="Lista 21"/>
    <w:basedOn w:val="Normal"/>
    <w:qFormat/>
    <w:rsid w:val="00ae434d"/>
    <w:pPr>
      <w:ind w:hanging="283" w:left="566"/>
    </w:pPr>
    <w:rPr/>
  </w:style>
  <w:style w:type="paragraph" w:styleId="Lista31" w:customStyle="1">
    <w:name w:val="Lista 31"/>
    <w:basedOn w:val="Normal"/>
    <w:qFormat/>
    <w:rsid w:val="00ae434d"/>
    <w:pPr>
      <w:ind w:hanging="283" w:left="849"/>
    </w:pPr>
    <w:rPr/>
  </w:style>
  <w:style w:type="paragraph" w:styleId="Lista41" w:customStyle="1">
    <w:name w:val="Lista 41"/>
    <w:basedOn w:val="Normal"/>
    <w:qFormat/>
    <w:rsid w:val="00ae434d"/>
    <w:pPr>
      <w:ind w:hanging="283" w:left="1132"/>
    </w:pPr>
    <w:rPr/>
  </w:style>
  <w:style w:type="paragraph" w:styleId="Lista51" w:customStyle="1">
    <w:name w:val="Lista 51"/>
    <w:basedOn w:val="Normal"/>
    <w:qFormat/>
    <w:rsid w:val="00ae434d"/>
    <w:pPr>
      <w:ind w:hanging="283" w:left="1415"/>
    </w:pPr>
    <w:rPr/>
  </w:style>
  <w:style w:type="paragraph" w:styleId="Continuarlista1" w:customStyle="1">
    <w:name w:val="Continuar lista1"/>
    <w:basedOn w:val="Normal"/>
    <w:qFormat/>
    <w:rsid w:val="00ae434d"/>
    <w:pPr>
      <w:spacing w:before="0" w:after="120"/>
      <w:ind w:left="283"/>
    </w:pPr>
    <w:rPr/>
  </w:style>
  <w:style w:type="paragraph" w:styleId="Continuarlista21" w:customStyle="1">
    <w:name w:val="Continuar lista 21"/>
    <w:basedOn w:val="Normal"/>
    <w:qFormat/>
    <w:rsid w:val="00ae434d"/>
    <w:pPr>
      <w:spacing w:before="0" w:after="120"/>
      <w:ind w:left="566"/>
    </w:pPr>
    <w:rPr/>
  </w:style>
  <w:style w:type="paragraph" w:styleId="Continuarlista31" w:customStyle="1">
    <w:name w:val="Continuar lista 31"/>
    <w:basedOn w:val="Normal"/>
    <w:qFormat/>
    <w:rsid w:val="00ae434d"/>
    <w:pPr>
      <w:spacing w:before="0" w:after="120"/>
      <w:ind w:left="849"/>
    </w:pPr>
    <w:rPr/>
  </w:style>
  <w:style w:type="paragraph" w:styleId="Continuarlista41" w:customStyle="1">
    <w:name w:val="Continuar lista 41"/>
    <w:basedOn w:val="Normal"/>
    <w:qFormat/>
    <w:rsid w:val="00ae434d"/>
    <w:pPr>
      <w:spacing w:before="0" w:after="120"/>
      <w:ind w:left="1132"/>
    </w:pPr>
    <w:rPr/>
  </w:style>
  <w:style w:type="paragraph" w:styleId="Continuarlista51" w:customStyle="1">
    <w:name w:val="Continuar lista 51"/>
    <w:basedOn w:val="Normal"/>
    <w:qFormat/>
    <w:rsid w:val="00ae434d"/>
    <w:pPr>
      <w:spacing w:before="0" w:after="120"/>
      <w:ind w:left="1415"/>
    </w:pPr>
    <w:rPr/>
  </w:style>
  <w:style w:type="paragraph" w:styleId="Listaconnmeros1" w:customStyle="1">
    <w:name w:val="Lista con números1"/>
    <w:basedOn w:val="Normal"/>
    <w:qFormat/>
    <w:rsid w:val="00ae434d"/>
    <w:pPr/>
    <w:rPr/>
  </w:style>
  <w:style w:type="paragraph" w:styleId="Listaconnmeros21" w:customStyle="1">
    <w:name w:val="Lista con números 21"/>
    <w:basedOn w:val="Normal"/>
    <w:qFormat/>
    <w:rsid w:val="00ae434d"/>
    <w:pPr/>
    <w:rPr/>
  </w:style>
  <w:style w:type="paragraph" w:styleId="Listaconnmeros31" w:customStyle="1">
    <w:name w:val="Lista con números 31"/>
    <w:basedOn w:val="Normal"/>
    <w:qFormat/>
    <w:rsid w:val="00ae434d"/>
    <w:pPr/>
    <w:rPr/>
  </w:style>
  <w:style w:type="paragraph" w:styleId="Listaconnmeros41" w:customStyle="1">
    <w:name w:val="Lista con números 41"/>
    <w:basedOn w:val="Normal"/>
    <w:qFormat/>
    <w:rsid w:val="00ae434d"/>
    <w:pPr/>
    <w:rPr/>
  </w:style>
  <w:style w:type="paragraph" w:styleId="Listaconnmeros51" w:customStyle="1">
    <w:name w:val="Lista con números 51"/>
    <w:basedOn w:val="Normal"/>
    <w:qFormat/>
    <w:rsid w:val="00ae434d"/>
    <w:pPr/>
    <w:rPr/>
  </w:style>
  <w:style w:type="paragraph" w:styleId="Textomacro1" w:customStyle="1">
    <w:name w:val="Texto macro1"/>
    <w:qFormat/>
    <w:rsid w:val="00ae434d"/>
    <w:pPr>
      <w:widowControl/>
      <w:tabs>
        <w:tab w:val="clear" w:pos="720"/>
        <w:tab w:val="left" w:pos="480" w:leader="none"/>
        <w:tab w:val="left" w:pos="960" w:leader="none"/>
        <w:tab w:val="left" w:pos="1440" w:leader="none"/>
        <w:tab w:val="left" w:pos="1920" w:leader="none"/>
        <w:tab w:val="left" w:pos="2400" w:leader="none"/>
        <w:tab w:val="left" w:pos="2880" w:leader="none"/>
        <w:tab w:val="left" w:pos="3360" w:leader="none"/>
        <w:tab w:val="left" w:pos="3840" w:leader="none"/>
        <w:tab w:val="left" w:pos="4320" w:leader="none"/>
      </w:tabs>
      <w:suppressAutoHyphens w:val="true"/>
      <w:bidi w:val="0"/>
      <w:spacing w:before="0" w:after="0"/>
      <w:jc w:val="both"/>
    </w:pPr>
    <w:rPr>
      <w:rFonts w:ascii="Courier New" w:hAnsi="Courier New" w:cs="Courier New" w:eastAsia="MS Mincho"/>
      <w:color w:val="auto"/>
      <w:kern w:val="0"/>
      <w:sz w:val="24"/>
      <w:szCs w:val="24"/>
      <w:lang w:val="en-AU" w:eastAsia="ar-SA" w:bidi="ar-SA"/>
    </w:rPr>
  </w:style>
  <w:style w:type="paragraph" w:styleId="Encabezadodemensaje1" w:customStyle="1">
    <w:name w:val="Encabezado de mensaje1"/>
    <w:basedOn w:val="Normal"/>
    <w:qFormat/>
    <w:rsid w:val="00ae434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hd w:val="clear" w:color="auto" w:fill="CCCCCC"/>
      <w:ind w:hanging="1134" w:left="1134"/>
    </w:pPr>
    <w:rPr>
      <w:rFonts w:ascii="Arial" w:hAnsi="Arial" w:cs="Arial"/>
    </w:rPr>
  </w:style>
  <w:style w:type="paragraph" w:styleId="Textosinformato1" w:customStyle="1">
    <w:name w:val="Texto sin formato1"/>
    <w:basedOn w:val="Normal"/>
    <w:qFormat/>
    <w:rsid w:val="00ae434d"/>
    <w:pPr/>
    <w:rPr>
      <w:rFonts w:ascii="Courier New" w:hAnsi="Courier New" w:cs="Courier New"/>
    </w:rPr>
  </w:style>
  <w:style w:type="paragraph" w:styleId="Textoconsangra1" w:customStyle="1">
    <w:name w:val="Texto con sangría1"/>
    <w:basedOn w:val="Normal"/>
    <w:next w:val="Normal"/>
    <w:qFormat/>
    <w:rsid w:val="00ae434d"/>
    <w:pPr>
      <w:ind w:hanging="200" w:left="200"/>
    </w:pPr>
    <w:rPr/>
  </w:style>
  <w:style w:type="paragraph" w:styleId="Encabezadodelista1" w:customStyle="1">
    <w:name w:val="Encabezado de lista1"/>
    <w:basedOn w:val="Normal"/>
    <w:next w:val="Normal"/>
    <w:qFormat/>
    <w:rsid w:val="00ae434d"/>
    <w:pPr>
      <w:spacing w:before="120" w:after="0"/>
    </w:pPr>
    <w:rPr>
      <w:rFonts w:ascii="Arial" w:hAnsi="Arial" w:cs="Arial"/>
      <w:b/>
      <w:bCs/>
    </w:rPr>
  </w:style>
  <w:style w:type="paragraph" w:styleId="Sangranormal1" w:customStyle="1">
    <w:name w:val="Sangría normal1"/>
    <w:basedOn w:val="Normal"/>
    <w:qFormat/>
    <w:rsid w:val="00ae434d"/>
    <w:pPr>
      <w:ind w:left="708"/>
    </w:pPr>
    <w:rPr/>
  </w:style>
  <w:style w:type="paragraph" w:styleId="Textoindependiente21" w:customStyle="1">
    <w:name w:val="Texto independiente 21"/>
    <w:basedOn w:val="Normal"/>
    <w:qFormat/>
    <w:rsid w:val="00ae434d"/>
    <w:pPr>
      <w:spacing w:lineRule="auto" w:line="480" w:before="0" w:after="120"/>
    </w:pPr>
    <w:rPr/>
  </w:style>
  <w:style w:type="paragraph" w:styleId="Textoindependiente31" w:customStyle="1">
    <w:name w:val="Texto independiente 31"/>
    <w:basedOn w:val="Normal"/>
    <w:qFormat/>
    <w:rsid w:val="00ae434d"/>
    <w:pPr>
      <w:spacing w:before="0" w:after="120"/>
    </w:pPr>
    <w:rPr>
      <w:sz w:val="16"/>
      <w:szCs w:val="16"/>
    </w:rPr>
  </w:style>
  <w:style w:type="paragraph" w:styleId="BodyTextIndent">
    <w:name w:val="Body Text Indent"/>
    <w:basedOn w:val="Normal"/>
    <w:rsid w:val="00ae434d"/>
    <w:pPr>
      <w:spacing w:before="0" w:after="120"/>
      <w:ind w:left="283"/>
    </w:pPr>
    <w:rPr/>
  </w:style>
  <w:style w:type="paragraph" w:styleId="Sangra2detindependiente1" w:customStyle="1">
    <w:name w:val="Sangría 2 de t. independiente1"/>
    <w:basedOn w:val="Normal"/>
    <w:qFormat/>
    <w:rsid w:val="00ae434d"/>
    <w:pPr>
      <w:spacing w:lineRule="auto" w:line="480" w:before="0" w:after="120"/>
      <w:ind w:left="283"/>
    </w:pPr>
    <w:rPr/>
  </w:style>
  <w:style w:type="paragraph" w:styleId="Sangra3detindependiente1" w:customStyle="1">
    <w:name w:val="Sangría 3 de t. independiente1"/>
    <w:basedOn w:val="Normal"/>
    <w:qFormat/>
    <w:rsid w:val="00ae434d"/>
    <w:pPr>
      <w:spacing w:before="0" w:after="120"/>
      <w:ind w:left="283"/>
    </w:pPr>
    <w:rPr>
      <w:sz w:val="16"/>
      <w:szCs w:val="16"/>
    </w:rPr>
  </w:style>
  <w:style w:type="paragraph" w:styleId="Textoindependienteprimerasangra1" w:customStyle="1">
    <w:name w:val="Texto independiente primera sangría1"/>
    <w:basedOn w:val="BodyText"/>
    <w:qFormat/>
    <w:rsid w:val="00ae434d"/>
    <w:pPr>
      <w:ind w:firstLine="210"/>
    </w:pPr>
    <w:rPr/>
  </w:style>
  <w:style w:type="paragraph" w:styleId="Textoindependienteprimerasangra21" w:customStyle="1">
    <w:name w:val="Texto independiente primera sangría 21"/>
    <w:basedOn w:val="BodyTextIndent"/>
    <w:qFormat/>
    <w:rsid w:val="00ae434d"/>
    <w:pPr>
      <w:ind w:firstLine="210"/>
    </w:pPr>
    <w:rPr/>
  </w:style>
  <w:style w:type="paragraph" w:styleId="Subtitle">
    <w:name w:val="Subtitle"/>
    <w:basedOn w:val="Normal"/>
    <w:next w:val="Normal"/>
    <w:uiPriority w:val="11"/>
    <w:qFormat/>
    <w:pPr>
      <w:spacing w:before="0" w:after="60"/>
      <w:jc w:val="center"/>
    </w:pPr>
    <w:rPr>
      <w:rFonts w:ascii="Arial" w:hAnsi="Arial" w:eastAsia="Arial" w:cs="Arial"/>
    </w:rPr>
  </w:style>
  <w:style w:type="paragraph" w:styleId="Envelopereturn">
    <w:name w:val="envelope return"/>
    <w:basedOn w:val="Normal"/>
    <w:qFormat/>
    <w:rsid w:val="00ae434d"/>
    <w:pPr/>
    <w:rPr>
      <w:rFonts w:ascii="Arial" w:hAnsi="Arial" w:cs="Arial"/>
    </w:rPr>
  </w:style>
  <w:style w:type="paragraph" w:styleId="Envelopeaddress">
    <w:name w:val="envelope address"/>
    <w:basedOn w:val="Normal"/>
    <w:qFormat/>
    <w:rsid w:val="00ae434d"/>
    <w:pPr>
      <w:ind w:left="1"/>
    </w:pPr>
    <w:rPr>
      <w:rFonts w:ascii="Arial" w:hAnsi="Arial" w:cs="Arial"/>
    </w:rPr>
  </w:style>
  <w:style w:type="paragraph" w:styleId="Signature">
    <w:name w:val="Signature"/>
    <w:basedOn w:val="Normal"/>
    <w:rsid w:val="00ae434d"/>
    <w:pPr>
      <w:ind w:left="4252"/>
    </w:pPr>
    <w:rPr/>
  </w:style>
  <w:style w:type="paragraph" w:styleId="TOC1">
    <w:name w:val="TOC 1"/>
    <w:basedOn w:val="Normal"/>
    <w:next w:val="Normal"/>
    <w:semiHidden/>
    <w:rsid w:val="00ae434d"/>
    <w:pPr/>
    <w:rPr/>
  </w:style>
  <w:style w:type="paragraph" w:styleId="TOC2">
    <w:name w:val="TOC 2"/>
    <w:basedOn w:val="Normal"/>
    <w:next w:val="Normal"/>
    <w:semiHidden/>
    <w:rsid w:val="00ae434d"/>
    <w:pPr>
      <w:ind w:left="200"/>
    </w:pPr>
    <w:rPr/>
  </w:style>
  <w:style w:type="paragraph" w:styleId="TOC3">
    <w:name w:val="TOC 3"/>
    <w:basedOn w:val="Normal"/>
    <w:next w:val="Normal"/>
    <w:semiHidden/>
    <w:rsid w:val="00ae434d"/>
    <w:pPr>
      <w:ind w:left="400"/>
    </w:pPr>
    <w:rPr/>
  </w:style>
  <w:style w:type="paragraph" w:styleId="TDC41" w:customStyle="1">
    <w:name w:val="TDC 41"/>
    <w:basedOn w:val="Normal"/>
    <w:next w:val="Normal"/>
    <w:qFormat/>
    <w:rsid w:val="00ae434d"/>
    <w:pPr>
      <w:ind w:left="600"/>
    </w:pPr>
    <w:rPr/>
  </w:style>
  <w:style w:type="paragraph" w:styleId="TDC51" w:customStyle="1">
    <w:name w:val="TDC 51"/>
    <w:basedOn w:val="Normal"/>
    <w:next w:val="Normal"/>
    <w:qFormat/>
    <w:rsid w:val="00ae434d"/>
    <w:pPr>
      <w:ind w:left="800"/>
    </w:pPr>
    <w:rPr/>
  </w:style>
  <w:style w:type="paragraph" w:styleId="TDC61" w:customStyle="1">
    <w:name w:val="TDC 61"/>
    <w:basedOn w:val="Normal"/>
    <w:next w:val="Normal"/>
    <w:qFormat/>
    <w:rsid w:val="00ae434d"/>
    <w:pPr>
      <w:ind w:left="1000"/>
    </w:pPr>
    <w:rPr/>
  </w:style>
  <w:style w:type="paragraph" w:styleId="TDC71" w:customStyle="1">
    <w:name w:val="TDC 71"/>
    <w:basedOn w:val="Normal"/>
    <w:next w:val="Normal"/>
    <w:qFormat/>
    <w:rsid w:val="00ae434d"/>
    <w:pPr>
      <w:ind w:left="1200"/>
    </w:pPr>
    <w:rPr/>
  </w:style>
  <w:style w:type="paragraph" w:styleId="TDC81" w:customStyle="1">
    <w:name w:val="TDC 81"/>
    <w:basedOn w:val="Normal"/>
    <w:next w:val="Normal"/>
    <w:qFormat/>
    <w:rsid w:val="00ae434d"/>
    <w:pPr>
      <w:ind w:left="1400"/>
    </w:pPr>
    <w:rPr/>
  </w:style>
  <w:style w:type="paragraph" w:styleId="TDC91" w:customStyle="1">
    <w:name w:val="TDC 91"/>
    <w:basedOn w:val="Normal"/>
    <w:next w:val="Normal"/>
    <w:qFormat/>
    <w:rsid w:val="00ae434d"/>
    <w:pPr>
      <w:ind w:left="1600"/>
    </w:pPr>
    <w:rPr/>
  </w:style>
  <w:style w:type="paragraph" w:styleId="Contenidodelatabla" w:customStyle="1">
    <w:name w:val="Contenido de la tabla"/>
    <w:basedOn w:val="Normal"/>
    <w:qFormat/>
    <w:rsid w:val="00ae434d"/>
    <w:pPr>
      <w:suppressLineNumbers/>
    </w:pPr>
    <w:rPr/>
  </w:style>
  <w:style w:type="paragraph" w:styleId="Encabezadodelatabla" w:customStyle="1">
    <w:name w:val="Encabezado de la tabla"/>
    <w:basedOn w:val="Contenidodelatabla"/>
    <w:qFormat/>
    <w:rsid w:val="00ae434d"/>
    <w:pPr>
      <w:jc w:val="center"/>
    </w:pPr>
    <w:rPr>
      <w:b/>
      <w:bCs/>
      <w:i/>
      <w:iCs/>
    </w:rPr>
  </w:style>
  <w:style w:type="paragraph" w:styleId="Ttulodelatabla" w:customStyle="1">
    <w:name w:val="Título de la tabla"/>
    <w:basedOn w:val="Contenidodelatabla"/>
    <w:qFormat/>
    <w:rsid w:val="00ae434d"/>
    <w:pPr>
      <w:jc w:val="center"/>
    </w:pPr>
    <w:rPr>
      <w:b/>
      <w:bCs/>
    </w:rPr>
  </w:style>
  <w:style w:type="paragraph" w:styleId="BalloonText">
    <w:name w:val="Balloon Text"/>
    <w:basedOn w:val="Normal"/>
    <w:link w:val="TextodegloboCar"/>
    <w:qFormat/>
    <w:rsid w:val="006a5b5f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rsid w:val="00f930b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p1FHPoA3byLkURGX7SsuX/Hwa1Q==">AMUW2mXK2f7oto1l797WnUorscPHV8V6wnyavtt9cqKxfVlgR1Hru1uZsme9oGNlVrZ2undfg0FGVIBfbFt+8aSxcNEiZIDTDMp5Q573mVCtVlwl7CY5krbLl+inDMOnEdWv+Tc1sQtG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Application>LibreOffice/7.6.6.3$Linux_X86_64 LibreOffice_project/60$Build-3</Application>
  <AppVersion>15.0000</AppVersion>
  <Pages>2</Pages>
  <Words>481</Words>
  <Characters>2627</Characters>
  <CharactersWithSpaces>3133</CharactersWithSpaces>
  <Paragraphs>66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2022-06-09T21:58:00Z</dcterms:created>
  <dc:creator>Faculty of Engineering</dc:creator>
  <dc:description/>
  <dc:language>es-PE</dc:language>
  <cp:lastModifiedBy>C. Condori</cp:lastModifiedBy>
  <dcterms:modified xsi:type="dcterms:W3CDTF">2024-04-22T11:45:43Z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